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 w:before="0" w:after="200"/>
        <w:jc w:val="center"/>
        <w:rPr>
          <w:rFonts w:ascii="Calibri" w:hAnsi="Calibri" w:cs="Calibri"/>
          <w:b/>
          <w:bCs/>
          <w:kern w:val="0"/>
          <w:sz w:val="40"/>
          <w:szCs w:val="40"/>
        </w:rPr>
      </w:pPr>
      <w:r>
        <w:rPr>
          <w:rFonts w:cs="Calibri"/>
          <w:b/>
          <w:bCs/>
          <w:kern w:val="0"/>
          <w:sz w:val="40"/>
          <w:szCs w:val="40"/>
        </w:rPr>
        <w:t>Josef Hackenberg – životopis</w:t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Calibri" w:hAnsi="Calibri" w:cs="Calibri"/>
          <w:kern w:val="0"/>
        </w:rPr>
      </w:pPr>
      <w:r>
        <w:rPr>
          <w:rFonts w:cs="Calibri"/>
          <w:kern w:val="0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-27940</wp:posOffset>
            </wp:positionH>
            <wp:positionV relativeFrom="paragraph">
              <wp:posOffset>330200</wp:posOffset>
            </wp:positionV>
            <wp:extent cx="1501140" cy="2282190"/>
            <wp:effectExtent l="0" t="0" r="0" b="0"/>
            <wp:wrapTight wrapText="bothSides">
              <wp:wrapPolygon edited="0">
                <wp:start x="-8" y="0"/>
                <wp:lineTo x="-8" y="21452"/>
                <wp:lineTo x="21375" y="21452"/>
                <wp:lineTo x="21375" y="0"/>
                <wp:lineTo x="-8" y="0"/>
              </wp:wrapPolygon>
            </wp:wrapTight>
            <wp:docPr id="1" name="obrázek 1" descr="Obsah obrázku Lidská tvář, osoba, úsměv, Bra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idská tvář, osoba, úsměv, Brad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76" w:before="0" w:after="200"/>
        <w:ind w:firstLine="1276"/>
        <w:jc w:val="both"/>
        <w:rPr>
          <w:rFonts w:ascii="Calibri" w:hAnsi="Calibri" w:cs="Calibri"/>
          <w:kern w:val="0"/>
          <w:sz w:val="32"/>
          <w:szCs w:val="32"/>
        </w:rPr>
      </w:pPr>
      <w:r>
        <w:rPr>
          <w:rFonts w:cs="Calibri"/>
          <w:kern w:val="0"/>
          <w:sz w:val="32"/>
          <w:szCs w:val="32"/>
        </w:rPr>
        <w:t>Josef Hackenberg se narodil 9. května v roce 1933 v m</w:t>
      </w:r>
      <w:r>
        <w:rPr>
          <w:rFonts w:cs="Calibri"/>
          <w:kern w:val="0"/>
          <w:sz w:val="32"/>
          <w:szCs w:val="32"/>
          <w:lang w:val="en-US"/>
        </w:rPr>
        <w:t xml:space="preserve">ístní </w:t>
      </w:r>
      <w:r>
        <w:rPr>
          <w:rFonts w:cs="Calibri"/>
          <w:kern w:val="0"/>
          <w:sz w:val="32"/>
          <w:szCs w:val="32"/>
        </w:rPr>
        <w:t xml:space="preserve">části Vrbna pod Pradědem – v Mnichově. Své dětství prožil během druhé světové války. Byl sudetský Němec a po válce při osidlování přišel o spoustu svých blízkých, kteří museli odejít pryč z města. On díky svému otci, který byl sklář specialista, mohl se svými rodiči zůstat. </w:t>
      </w:r>
    </w:p>
    <w:p>
      <w:pPr>
        <w:pStyle w:val="Normal"/>
        <w:widowControl w:val="false"/>
        <w:spacing w:lineRule="auto" w:line="276" w:before="0" w:after="200"/>
        <w:ind w:firstLine="1276"/>
        <w:jc w:val="both"/>
        <w:rPr>
          <w:rFonts w:ascii="Calibri" w:hAnsi="Calibri" w:cs="Calibri"/>
          <w:kern w:val="0"/>
          <w:sz w:val="32"/>
          <w:szCs w:val="32"/>
        </w:rPr>
      </w:pPr>
      <w:r>
        <w:rPr>
          <w:rFonts w:cs="Calibri"/>
          <w:kern w:val="0"/>
          <w:sz w:val="32"/>
          <w:szCs w:val="32"/>
        </w:rPr>
        <w:t>Kvůli politické situaci přestal ve sv</w:t>
      </w:r>
      <w:r>
        <w:rPr>
          <w:rFonts w:cs="Calibri"/>
          <w:kern w:val="0"/>
          <w:sz w:val="32"/>
          <w:szCs w:val="32"/>
          <w:lang w:val="en-US"/>
        </w:rPr>
        <w:t>ý</w:t>
      </w:r>
      <w:r>
        <w:rPr>
          <w:rFonts w:cs="Calibri"/>
          <w:kern w:val="0"/>
          <w:sz w:val="32"/>
          <w:szCs w:val="32"/>
        </w:rPr>
        <w:t>ch 12 letech chodit do školy a odešel pracovat do vrbenských skláren. Když mu bylo 20 let, musel jít k PTP (Pomocné technické prapory), zde strávil</w:t>
        <w:br/>
        <w:t xml:space="preserve">2 roky a 3 měsíce. Během tohoto období se stihl i oženit a v roce 1955 se mu narodil první syn. </w:t>
      </w:r>
    </w:p>
    <w:p>
      <w:pPr>
        <w:pStyle w:val="Normal"/>
        <w:widowControl w:val="false"/>
        <w:spacing w:lineRule="auto" w:line="276" w:before="0" w:after="200"/>
        <w:ind w:firstLine="1276"/>
        <w:jc w:val="both"/>
        <w:rPr>
          <w:rFonts w:ascii="Calibri" w:hAnsi="Calibri" w:cs="Calibri"/>
          <w:kern w:val="0"/>
          <w:sz w:val="32"/>
          <w:szCs w:val="32"/>
        </w:rPr>
      </w:pPr>
      <w:r>
        <w:rPr>
          <w:rFonts w:cs="Calibri"/>
          <w:kern w:val="0"/>
          <w:sz w:val="32"/>
          <w:szCs w:val="32"/>
        </w:rPr>
        <w:t xml:space="preserve">V roce 1955 se vrátil k práci ve sklárnách a v roce 1957 se stává mistrem (i přes své nedokončené základní vzdělání). V roce 1975 jej nečekaně postihl infarkt a od té doby nemohl již pracovat na své pozici, ve sklárně ale zůstal, jen na lehčí práce. Ve sklárně pracoval až do svého důchodu, do kterého nastoupil v roce 1993. Za svůj život toho stihl hodně, mimo jiné 3 děti, 6 vnoučat a 10 pravnoučat. Se svou manželkou žije již 69 let. I přes svůj pokročilý věk se snaží žít stále aktivně, denně chodí na procházky, čte, dívá se v televizi na různé sporty, nejraději na box. </w:t>
      </w:r>
    </w:p>
    <w:p>
      <w:pPr>
        <w:pStyle w:val="Normal"/>
        <w:widowControl w:val="false"/>
        <w:spacing w:lineRule="auto" w:line="240" w:before="0" w:after="200"/>
        <w:rPr>
          <w:rFonts w:ascii="Calibri" w:hAnsi="Calibri" w:cs="Calibri"/>
          <w:kern w:val="0"/>
          <w:sz w:val="36"/>
          <w:szCs w:val="36"/>
        </w:rPr>
      </w:pPr>
      <w:r>
        <w:rPr>
          <w:rFonts w:cs="Calibri"/>
          <w:kern w:val="0"/>
          <w:sz w:val="36"/>
          <w:szCs w:val="36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6859"/>
    <w:pPr>
      <w:widowControl/>
      <w:bidi w:val="0"/>
      <w:spacing w:lineRule="auto" w:line="259" w:before="0" w:after="160"/>
      <w:jc w:val="left"/>
    </w:pPr>
    <w:rPr>
      <w:rFonts w:eastAsia="" w:eastAsiaTheme="minorEastAsia" w:ascii="Calibri" w:hAnsi="Calibri" w:cs=""/>
      <w:color w:val="auto"/>
      <w:kern w:val="2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LibreOffice/7.5.3.2$Windows_X86_64 LibreOffice_project/9f56dff12ba03b9acd7730a5a481eea045e468f3</Application>
  <AppVersion>15.0000</AppVersion>
  <Pages>1</Pages>
  <Words>218</Words>
  <Characters>1001</Characters>
  <CharactersWithSpaces>1220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2024-01-01T20:21:00Z</dcterms:created>
  <dc:creator>ZŠ Vrbno Hackenbergová Regina</dc:creator>
  <dc:description/>
  <dc:language>cs-CZ</dc:language>
  <cp:lastModifiedBy>ZŠ Vrbno Hackenbergová Regina</cp:lastModifiedBy>
  <dcterms:modified xsi:type="dcterms:W3CDTF">2024-01-02T14:36:00Z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